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44F32E" w14:textId="77777777" w:rsidR="00D65D68" w:rsidRDefault="00D65D68"/>
    <w:p w14:paraId="15D99CA2" w14:textId="77777777" w:rsidR="00D65D68" w:rsidRDefault="00D65D68"/>
    <w:p w14:paraId="27DF9F5F" w14:textId="77777777" w:rsidR="00D65D68" w:rsidRDefault="00D65D68"/>
    <w:p w14:paraId="7EF5DCD7" w14:textId="39262A14" w:rsidR="00D65D68" w:rsidRDefault="00D65D68" w:rsidP="00D65D68">
      <w:pPr>
        <w:jc w:val="center"/>
        <w:rPr>
          <w:color w:val="808080"/>
          <w:sz w:val="20"/>
        </w:rPr>
      </w:pPr>
      <w:r>
        <w:rPr>
          <w:color w:val="808080"/>
          <w:sz w:val="20"/>
        </w:rPr>
        <w:t>[LOGO DA ORGANIZAÇÃO]</w:t>
      </w:r>
    </w:p>
    <w:p w14:paraId="2AB43B7C" w14:textId="77777777" w:rsidR="00D65D68" w:rsidRDefault="00D65D68" w:rsidP="00D65D68">
      <w:pPr>
        <w:jc w:val="center"/>
        <w:rPr>
          <w:color w:val="808080"/>
          <w:sz w:val="20"/>
        </w:rPr>
      </w:pPr>
    </w:p>
    <w:p w14:paraId="38D4839B" w14:textId="4BC9B5F0" w:rsidR="00D65D68" w:rsidRDefault="00D65D68" w:rsidP="00D65D68">
      <w:pPr>
        <w:jc w:val="center"/>
        <w:rPr>
          <w:b/>
          <w:color w:val="0B201D"/>
          <w:sz w:val="56"/>
        </w:rPr>
      </w:pPr>
      <w:r>
        <w:rPr>
          <w:b/>
          <w:color w:val="0B201D"/>
          <w:sz w:val="56"/>
        </w:rPr>
        <w:t>RELATÓRIO DE AUDITORIA INTERNA</w:t>
      </w:r>
    </w:p>
    <w:p w14:paraId="317C8BF7" w14:textId="1212608B" w:rsidR="00D65D68" w:rsidRDefault="00D65D68" w:rsidP="00D65D68">
      <w:pPr>
        <w:jc w:val="center"/>
        <w:rPr>
          <w:color w:val="0A4F46"/>
          <w:sz w:val="28"/>
        </w:rPr>
      </w:pPr>
      <w:r>
        <w:rPr>
          <w:color w:val="0A4F46"/>
          <w:sz w:val="28"/>
        </w:rPr>
        <w:t>[Nome do trabalho — ex.: Auditoria do Processo de Gestão de Acessos]</w:t>
      </w:r>
    </w:p>
    <w:p w14:paraId="5418F1B6" w14:textId="77777777" w:rsidR="00D65D68" w:rsidRDefault="00D65D68" w:rsidP="00D65D68">
      <w:pPr>
        <w:jc w:val="center"/>
        <w:rPr>
          <w:color w:val="0A4F46"/>
          <w:sz w:val="28"/>
        </w:rPr>
      </w:pPr>
    </w:p>
    <w:p w14:paraId="2F1D3674" w14:textId="77777777" w:rsidR="00D65D68" w:rsidRDefault="00D65D68" w:rsidP="00D65D68"/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D65D68" w14:paraId="169B0045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  <w:shd w:val="clear" w:color="auto" w:fill="0B201D"/>
          </w:tcPr>
          <w:p w14:paraId="3E538D29" w14:textId="43A1F982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Campo</w:t>
            </w:r>
          </w:p>
        </w:tc>
        <w:tc>
          <w:tcPr>
            <w:tcW w:w="4252" w:type="dxa"/>
            <w:shd w:val="clear" w:color="auto" w:fill="0B201D"/>
          </w:tcPr>
          <w:p w14:paraId="265B460C" w14:textId="37EDCB57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Preenchimento</w:t>
            </w:r>
          </w:p>
        </w:tc>
      </w:tr>
      <w:tr w:rsidR="00D65D68" w14:paraId="0BBA22AA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53661C99" w14:textId="389E9DA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Número do trabalho</w:t>
            </w:r>
          </w:p>
        </w:tc>
        <w:tc>
          <w:tcPr>
            <w:tcW w:w="4252" w:type="dxa"/>
          </w:tcPr>
          <w:p w14:paraId="0F640901" w14:textId="3812C95D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AUD-AAAA-NNN</w:t>
            </w:r>
          </w:p>
        </w:tc>
      </w:tr>
      <w:tr w:rsidR="00D65D68" w14:paraId="2050C825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7ED0892E" w14:textId="43C3C96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Área / processo auditado</w:t>
            </w:r>
          </w:p>
        </w:tc>
        <w:tc>
          <w:tcPr>
            <w:tcW w:w="4252" w:type="dxa"/>
          </w:tcPr>
          <w:p w14:paraId="212B971C" w14:textId="49116AD9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[preencha]</w:t>
            </w:r>
          </w:p>
        </w:tc>
      </w:tr>
      <w:tr w:rsidR="00D65D68" w14:paraId="68E4031E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561AE50B" w14:textId="3C3CF42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Período auditado</w:t>
            </w:r>
          </w:p>
        </w:tc>
        <w:tc>
          <w:tcPr>
            <w:tcW w:w="4252" w:type="dxa"/>
          </w:tcPr>
          <w:p w14:paraId="60D1BA46" w14:textId="096F5689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[dd/mm/aaaa] a [dd/mm/aaaa]</w:t>
            </w:r>
          </w:p>
        </w:tc>
      </w:tr>
      <w:tr w:rsidR="00D65D68" w14:paraId="6295C7E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0E588120" w14:textId="0F577B7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Data de emissão</w:t>
            </w:r>
          </w:p>
        </w:tc>
        <w:tc>
          <w:tcPr>
            <w:tcW w:w="4252" w:type="dxa"/>
          </w:tcPr>
          <w:p w14:paraId="745E5953" w14:textId="2A2973A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[dd/mm/aaaa]</w:t>
            </w:r>
          </w:p>
        </w:tc>
      </w:tr>
      <w:tr w:rsidR="00D65D68" w14:paraId="11B33F2A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722C169" w14:textId="1347AB10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Auditor responsável</w:t>
            </w:r>
          </w:p>
        </w:tc>
        <w:tc>
          <w:tcPr>
            <w:tcW w:w="4252" w:type="dxa"/>
          </w:tcPr>
          <w:p w14:paraId="7B62A079" w14:textId="3F7A37E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 e registro, se aplicável]</w:t>
            </w:r>
          </w:p>
        </w:tc>
      </w:tr>
      <w:tr w:rsidR="00D65D68" w14:paraId="1882702F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48AF5D1" w14:textId="4EBFE13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Revisado / aprovado por</w:t>
            </w:r>
          </w:p>
        </w:tc>
        <w:tc>
          <w:tcPr>
            <w:tcW w:w="4252" w:type="dxa"/>
          </w:tcPr>
          <w:p w14:paraId="02051850" w14:textId="322F4F8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[Chief Audit Executive / responsável pela auditoria interna]</w:t>
            </w:r>
          </w:p>
        </w:tc>
      </w:tr>
      <w:tr w:rsidR="00D65D68" w14:paraId="27FD834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5F167A9D" w14:textId="5C0A940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Classificação</w:t>
            </w:r>
          </w:p>
        </w:tc>
        <w:tc>
          <w:tcPr>
            <w:tcW w:w="4252" w:type="dxa"/>
          </w:tcPr>
          <w:p w14:paraId="7C6ACB13" w14:textId="1CDDD44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Confidencial — distribuição restrita</w:t>
            </w:r>
          </w:p>
        </w:tc>
      </w:tr>
    </w:tbl>
    <w:p w14:paraId="45FA7AB1" w14:textId="77777777" w:rsidR="00D65D68" w:rsidRDefault="00D65D68" w:rsidP="00D65D68"/>
    <w:p w14:paraId="7B88E6B2" w14:textId="07501E0E" w:rsidR="00D65D68" w:rsidRDefault="00D65D68" w:rsidP="00D65D68">
      <w:r>
        <w:rPr>
          <w:i/>
          <w:color w:val="808080"/>
        </w:rPr>
        <w:t>[Este modelo segue as Normas Globais de Auditoria Interna (The IIA, 2024) — em especial a comunicação de resultados — e incorpora boas práticas de COSO e ISO 31000. Os textos entre colchetes são orientações: substitua ou exclua antes de emitir. O Anexo D explica como adaptar o modelo para auditoria externa (NBC TA 700) ou consultoria.]</w:t>
      </w:r>
    </w:p>
    <w:p w14:paraId="65684C0C" w14:textId="6D3A4DA9" w:rsidR="00D65D68" w:rsidRDefault="00D65D68" w:rsidP="00D65D68">
      <w:pPr>
        <w:pStyle w:val="Ttulo2"/>
      </w:pPr>
      <w:r>
        <w:t>Distribuição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2835"/>
        <w:gridCol w:w="2835"/>
      </w:tblGrid>
      <w:tr w:rsidR="00D65D68" w14:paraId="28D19165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  <w:shd w:val="clear" w:color="auto" w:fill="0B201D"/>
          </w:tcPr>
          <w:p w14:paraId="4E1FEE6E" w14:textId="2B65795D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Destinatário</w:t>
            </w:r>
          </w:p>
        </w:tc>
        <w:tc>
          <w:tcPr>
            <w:tcW w:w="2835" w:type="dxa"/>
            <w:shd w:val="clear" w:color="auto" w:fill="0B201D"/>
          </w:tcPr>
          <w:p w14:paraId="3A0ACC1A" w14:textId="6EEDB688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Cargo / função</w:t>
            </w:r>
          </w:p>
        </w:tc>
        <w:tc>
          <w:tcPr>
            <w:tcW w:w="2835" w:type="dxa"/>
            <w:shd w:val="clear" w:color="auto" w:fill="0B201D"/>
          </w:tcPr>
          <w:p w14:paraId="4B44C8A0" w14:textId="30805FC4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Finalidade</w:t>
            </w:r>
          </w:p>
        </w:tc>
      </w:tr>
      <w:tr w:rsidR="00D65D68" w14:paraId="464B7FE2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0AC39F6B" w14:textId="47E6AC7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[nome]</w:t>
            </w:r>
          </w:p>
        </w:tc>
        <w:tc>
          <w:tcPr>
            <w:tcW w:w="2835" w:type="dxa"/>
          </w:tcPr>
          <w:p w14:paraId="0DC7898A" w14:textId="7772DE9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[cargo]</w:t>
            </w:r>
          </w:p>
        </w:tc>
        <w:tc>
          <w:tcPr>
            <w:tcW w:w="2835" w:type="dxa"/>
          </w:tcPr>
          <w:p w14:paraId="3AF4396B" w14:textId="0CD14742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Aprovação do plano de ação</w:t>
            </w:r>
          </w:p>
        </w:tc>
      </w:tr>
      <w:tr w:rsidR="00D65D68" w14:paraId="1409DCF2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5975DBEA" w14:textId="53A755B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[nome]</w:t>
            </w:r>
          </w:p>
        </w:tc>
        <w:tc>
          <w:tcPr>
            <w:tcW w:w="2835" w:type="dxa"/>
          </w:tcPr>
          <w:p w14:paraId="19827F8B" w14:textId="559023CC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[cargo]</w:t>
            </w:r>
          </w:p>
        </w:tc>
        <w:tc>
          <w:tcPr>
            <w:tcW w:w="2835" w:type="dxa"/>
          </w:tcPr>
          <w:p w14:paraId="3E63C1AD" w14:textId="15BA2C8B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Ciência</w:t>
            </w:r>
          </w:p>
        </w:tc>
      </w:tr>
      <w:tr w:rsidR="00D65D68" w14:paraId="70774A2C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596DF43F" w14:textId="224B856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[Comitê de Auditoria / Conselho]</w:t>
            </w:r>
          </w:p>
        </w:tc>
        <w:tc>
          <w:tcPr>
            <w:tcW w:w="2835" w:type="dxa"/>
          </w:tcPr>
          <w:p w14:paraId="6A4007E6" w14:textId="464956AC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—</w:t>
            </w:r>
          </w:p>
        </w:tc>
        <w:tc>
          <w:tcPr>
            <w:tcW w:w="2835" w:type="dxa"/>
          </w:tcPr>
          <w:p w14:paraId="357BFBCA" w14:textId="068EDC4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Reporte de resultados</w:t>
            </w:r>
          </w:p>
        </w:tc>
      </w:tr>
    </w:tbl>
    <w:p w14:paraId="66947743" w14:textId="77777777" w:rsidR="00D65D68" w:rsidRDefault="00D65D68" w:rsidP="00D65D68"/>
    <w:p w14:paraId="53A437FE" w14:textId="5E04F5BF" w:rsidR="00D65D68" w:rsidRDefault="00D65D68">
      <w:pPr>
        <w:spacing w:after="160"/>
      </w:pPr>
      <w:r>
        <w:br w:type="page"/>
      </w:r>
    </w:p>
    <w:p w14:paraId="7F547E7E" w14:textId="6785AD5E" w:rsidR="00D65D68" w:rsidRDefault="00D65D68" w:rsidP="00D65D68">
      <w:pPr>
        <w:pStyle w:val="Ttulo1"/>
      </w:pPr>
      <w:r>
        <w:lastRenderedPageBreak/>
        <w:t>1. Sumário executivo</w:t>
      </w:r>
    </w:p>
    <w:p w14:paraId="041FAA2A" w14:textId="4DCFCBF9" w:rsidR="00D65D68" w:rsidRDefault="00D65D68" w:rsidP="00D65D68">
      <w:r>
        <w:rPr>
          <w:i/>
          <w:color w:val="808080"/>
        </w:rPr>
        <w:t>[Mantenha em até 1 página. Responda, nesta ordem: por que auditamos, o que testamos, o que encontramos, qual a conclusão geral e o que a gestão fará a seguir.]</w:t>
      </w:r>
    </w:p>
    <w:p w14:paraId="64C3B815" w14:textId="4379DDB0" w:rsidR="00D65D68" w:rsidRDefault="00D65D68" w:rsidP="00D65D68">
      <w:pPr>
        <w:pStyle w:val="Ttulo2"/>
      </w:pPr>
      <w:r>
        <w:t>1.1 Contexto e objetivo</w:t>
      </w:r>
    </w:p>
    <w:p w14:paraId="1FEEA705" w14:textId="218A31C7" w:rsidR="00D65D68" w:rsidRDefault="00D65D68" w:rsidP="00D65D68">
      <w:r>
        <w:t>[Duas ou três frases: por que este trabalho entrou no plano de auditoria (risco, exigência regulatória, solicitação da administração) e qual pergunta ele responde.]</w:t>
      </w:r>
    </w:p>
    <w:p w14:paraId="341C4056" w14:textId="3ADCDFC9" w:rsidR="00D65D68" w:rsidRDefault="00D65D68" w:rsidP="00D65D68">
      <w:pPr>
        <w:pStyle w:val="Ttulo2"/>
      </w:pPr>
      <w:r>
        <w:t>1.2 Avaliação geral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D65D68" w14:paraId="612A4AB4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  <w:shd w:val="clear" w:color="auto" w:fill="0B201D"/>
          </w:tcPr>
          <w:p w14:paraId="6AE39407" w14:textId="32BA937C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Avaliação</w:t>
            </w:r>
          </w:p>
        </w:tc>
        <w:tc>
          <w:tcPr>
            <w:tcW w:w="4252" w:type="dxa"/>
            <w:shd w:val="clear" w:color="auto" w:fill="0B201D"/>
          </w:tcPr>
          <w:p w14:paraId="37B2CB34" w14:textId="3AB8D669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Significado</w:t>
            </w:r>
          </w:p>
        </w:tc>
      </w:tr>
      <w:tr w:rsidR="00D65D68" w14:paraId="037BA288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E80B9CD" w14:textId="6006563B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Satisfatório</w:t>
            </w:r>
          </w:p>
        </w:tc>
        <w:tc>
          <w:tcPr>
            <w:tcW w:w="4252" w:type="dxa"/>
          </w:tcPr>
          <w:p w14:paraId="1B64C238" w14:textId="6E26F85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Controles adequados e eficazes; apontamentos pontuais.</w:t>
            </w:r>
          </w:p>
        </w:tc>
      </w:tr>
      <w:tr w:rsidR="00D65D68" w14:paraId="591301EB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3916FA1F" w14:textId="6811F27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Satisfatório com ressalvas</w:t>
            </w:r>
          </w:p>
        </w:tc>
        <w:tc>
          <w:tcPr>
            <w:tcW w:w="4252" w:type="dxa"/>
          </w:tcPr>
          <w:p w14:paraId="41865260" w14:textId="138F25A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Controles adequados em geral, com fragilidades relevantes que exigem correção.</w:t>
            </w:r>
          </w:p>
        </w:tc>
      </w:tr>
      <w:tr w:rsidR="00D65D68" w14:paraId="3A8C4833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493D746E" w14:textId="75A5605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Insatisfatório</w:t>
            </w:r>
          </w:p>
        </w:tc>
        <w:tc>
          <w:tcPr>
            <w:tcW w:w="4252" w:type="dxa"/>
          </w:tcPr>
          <w:p w14:paraId="55A8748E" w14:textId="646F0662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Fragilidades significativas; objetivos do processo em risco.</w:t>
            </w:r>
          </w:p>
        </w:tc>
      </w:tr>
    </w:tbl>
    <w:p w14:paraId="024F081E" w14:textId="77777777" w:rsidR="00D65D68" w:rsidRDefault="00D65D68" w:rsidP="00D65D68"/>
    <w:p w14:paraId="5AD9D002" w14:textId="710DD0A3" w:rsidR="00D65D68" w:rsidRDefault="00D65D68" w:rsidP="00D65D68">
      <w:r>
        <w:t>Avaliação geral deste trabalho: [Satisfatório / Satisfatório com ressalvas / Insatisfatório].</w:t>
      </w:r>
    </w:p>
    <w:p w14:paraId="2C48E3D3" w14:textId="0358DABE" w:rsidR="00D65D68" w:rsidRDefault="00D65D68" w:rsidP="00D65D68">
      <w:pPr>
        <w:pStyle w:val="Ttulo2"/>
      </w:pPr>
      <w:r>
        <w:t>1.3 Principais achados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6"/>
        <w:gridCol w:w="2126"/>
        <w:gridCol w:w="2126"/>
        <w:gridCol w:w="2126"/>
      </w:tblGrid>
      <w:tr w:rsidR="00D65D68" w14:paraId="47CE0D12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126" w:type="dxa"/>
            <w:shd w:val="clear" w:color="auto" w:fill="0B201D"/>
          </w:tcPr>
          <w:p w14:paraId="3BB1C74B" w14:textId="3F2E33FD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w="2126" w:type="dxa"/>
            <w:shd w:val="clear" w:color="auto" w:fill="0B201D"/>
          </w:tcPr>
          <w:p w14:paraId="2E3752F3" w14:textId="6A8D49EC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Achado (título curto)</w:t>
            </w:r>
          </w:p>
        </w:tc>
        <w:tc>
          <w:tcPr>
            <w:tcW w:w="2126" w:type="dxa"/>
            <w:shd w:val="clear" w:color="auto" w:fill="0B201D"/>
          </w:tcPr>
          <w:p w14:paraId="1B7611CA" w14:textId="4959DAD8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Severidade</w:t>
            </w:r>
          </w:p>
        </w:tc>
        <w:tc>
          <w:tcPr>
            <w:tcW w:w="2126" w:type="dxa"/>
            <w:shd w:val="clear" w:color="auto" w:fill="0B201D"/>
          </w:tcPr>
          <w:p w14:paraId="1B95403C" w14:textId="172D70D4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Ref.</w:t>
            </w:r>
          </w:p>
        </w:tc>
      </w:tr>
      <w:tr w:rsidR="00D65D68" w14:paraId="43FD90F8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126" w:type="dxa"/>
          </w:tcPr>
          <w:p w14:paraId="46D84C1F" w14:textId="454E3F1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01</w:t>
            </w:r>
          </w:p>
        </w:tc>
        <w:tc>
          <w:tcPr>
            <w:tcW w:w="2126" w:type="dxa"/>
          </w:tcPr>
          <w:p w14:paraId="72ED2045" w14:textId="65D8546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[título do achado]</w:t>
            </w:r>
          </w:p>
        </w:tc>
        <w:tc>
          <w:tcPr>
            <w:tcW w:w="2126" w:type="dxa"/>
          </w:tcPr>
          <w:p w14:paraId="0DFBDD32" w14:textId="372A48C9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[Crítico / Alto / Moderado / Baixo]</w:t>
            </w:r>
          </w:p>
        </w:tc>
        <w:tc>
          <w:tcPr>
            <w:tcW w:w="2126" w:type="dxa"/>
          </w:tcPr>
          <w:p w14:paraId="126190D2" w14:textId="6C37134B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6.1</w:t>
            </w:r>
          </w:p>
        </w:tc>
      </w:tr>
      <w:tr w:rsidR="00D65D68" w14:paraId="62324FD9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126" w:type="dxa"/>
          </w:tcPr>
          <w:p w14:paraId="71AF5B46" w14:textId="17EC210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02</w:t>
            </w:r>
          </w:p>
        </w:tc>
        <w:tc>
          <w:tcPr>
            <w:tcW w:w="2126" w:type="dxa"/>
          </w:tcPr>
          <w:p w14:paraId="6F4D7CD2" w14:textId="58BAE779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[título do achado]</w:t>
            </w:r>
          </w:p>
        </w:tc>
        <w:tc>
          <w:tcPr>
            <w:tcW w:w="2126" w:type="dxa"/>
          </w:tcPr>
          <w:p w14:paraId="0ABA6FD1" w14:textId="154EEB12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[severidade]</w:t>
            </w:r>
          </w:p>
        </w:tc>
        <w:tc>
          <w:tcPr>
            <w:tcW w:w="2126" w:type="dxa"/>
          </w:tcPr>
          <w:p w14:paraId="2D604B37" w14:textId="0F9CCA6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6.2</w:t>
            </w:r>
          </w:p>
        </w:tc>
      </w:tr>
    </w:tbl>
    <w:p w14:paraId="724A0916" w14:textId="77777777" w:rsidR="00D65D68" w:rsidRDefault="00D65D68" w:rsidP="00D65D68"/>
    <w:p w14:paraId="6B28F924" w14:textId="1DEAC348" w:rsidR="00D65D68" w:rsidRDefault="00D65D68" w:rsidP="00D65D68">
      <w:pPr>
        <w:pStyle w:val="Ttulo2"/>
      </w:pPr>
      <w:r>
        <w:t>1.4 Posicionamento da gestão</w:t>
      </w:r>
    </w:p>
    <w:p w14:paraId="3BA81AF9" w14:textId="3B1F90C2" w:rsidR="00D65D68" w:rsidRDefault="00D65D68" w:rsidP="00D65D68">
      <w:r>
        <w:t>[Resumo em 2 ou 3 linhas: a gestão concorda com os achados? Há planos de ação acordados e prazos?]</w:t>
      </w:r>
    </w:p>
    <w:p w14:paraId="5A62AD62" w14:textId="16A269DD" w:rsidR="00D65D68" w:rsidRDefault="00D65D68">
      <w:pPr>
        <w:spacing w:after="160"/>
      </w:pPr>
      <w:r>
        <w:br w:type="page"/>
      </w:r>
    </w:p>
    <w:p w14:paraId="6FC3EDEB" w14:textId="4A8B37C6" w:rsidR="00D65D68" w:rsidRDefault="00D65D68" w:rsidP="00D65D68">
      <w:pPr>
        <w:pStyle w:val="Ttulo1"/>
      </w:pPr>
      <w:r>
        <w:lastRenderedPageBreak/>
        <w:t>2. Objetivo e escopo</w:t>
      </w:r>
    </w:p>
    <w:p w14:paraId="1F556D7C" w14:textId="2B55F35B" w:rsidR="00D65D68" w:rsidRDefault="00D65D68" w:rsidP="00D65D68">
      <w:pPr>
        <w:pStyle w:val="Ttulo2"/>
      </w:pPr>
      <w:r>
        <w:t>2.1 Objetivo</w:t>
      </w:r>
    </w:p>
    <w:p w14:paraId="2A32FF10" w14:textId="016FE37B" w:rsidR="00D65D68" w:rsidRDefault="00D65D68" w:rsidP="00D65D68">
      <w:r>
        <w:t>[O que o trabalho avaliou — ex.: avaliar o desenho e a efetividade operacional dos controles do processo X, no período Y, quanto a Z.]</w:t>
      </w:r>
    </w:p>
    <w:p w14:paraId="2BA259CC" w14:textId="0E5B9E8F" w:rsidR="00D65D68" w:rsidRDefault="00D65D68" w:rsidP="00D65D68">
      <w:pPr>
        <w:pStyle w:val="Ttulo2"/>
      </w:pPr>
      <w:r>
        <w:t>2.2 Escopo</w:t>
      </w:r>
    </w:p>
    <w:p w14:paraId="555F96DA" w14:textId="4F2B0B6D" w:rsidR="00D65D68" w:rsidRDefault="00D65D68" w:rsidP="00D65D68">
      <w:r>
        <w:t>• Período auditado: [dd/mm/aaaa a dd/mm/aaaa]</w:t>
      </w:r>
    </w:p>
    <w:p w14:paraId="6F5CE7B1" w14:textId="5A31697C" w:rsidR="00D65D68" w:rsidRDefault="00D65D68" w:rsidP="00D65D68">
      <w:r>
        <w:t>• Processos e subprocessos: [listar]</w:t>
      </w:r>
    </w:p>
    <w:p w14:paraId="4443A5DC" w14:textId="723EB56C" w:rsidR="00D65D68" w:rsidRDefault="00D65D68" w:rsidP="00D65D68">
      <w:r>
        <w:t>• Sistemas envolvidos: [listar]</w:t>
      </w:r>
    </w:p>
    <w:p w14:paraId="506CCE71" w14:textId="79389D50" w:rsidR="00D65D68" w:rsidRDefault="00D65D68" w:rsidP="00D65D68">
      <w:r>
        <w:t>• Unidades / localidades: [listar]</w:t>
      </w:r>
    </w:p>
    <w:p w14:paraId="44ECF243" w14:textId="5116C1AA" w:rsidR="00D65D68" w:rsidRDefault="00D65D68" w:rsidP="00D65D68">
      <w:pPr>
        <w:pStyle w:val="Ttulo2"/>
      </w:pPr>
      <w:r>
        <w:t>2.3 Fora do escopo</w:t>
      </w:r>
    </w:p>
    <w:p w14:paraId="21575141" w14:textId="2DD4E0CA" w:rsidR="00D65D68" w:rsidRDefault="00D65D68" w:rsidP="00D65D68">
      <w:r>
        <w:t>[Deixe explícito o que NÃO foi coberto, para gerenciar expectativas — ex.: controles gerais de TI avaliados em trabalho específico.]</w:t>
      </w:r>
    </w:p>
    <w:p w14:paraId="21FDCC00" w14:textId="2087D15A" w:rsidR="00D65D68" w:rsidRDefault="00D65D68" w:rsidP="00D65D68">
      <w:pPr>
        <w:pStyle w:val="Ttulo2"/>
      </w:pPr>
      <w:r>
        <w:t>2.4 Limitações</w:t>
      </w:r>
    </w:p>
    <w:p w14:paraId="1789DCEF" w14:textId="1EED6E0E" w:rsidR="00D65D68" w:rsidRDefault="00D65D68" w:rsidP="00D65D68">
      <w:r>
        <w:t>[Restrições de acesso a dados, indisponibilidade de pessoas-chave, janelas de sistemas etc. Se não houver, declare que não houve limitações.]</w:t>
      </w:r>
    </w:p>
    <w:p w14:paraId="485D299C" w14:textId="39122F06" w:rsidR="00D65D68" w:rsidRDefault="00D65D68" w:rsidP="00D65D68">
      <w:pPr>
        <w:pStyle w:val="Ttulo1"/>
      </w:pPr>
      <w:r>
        <w:t>3. Critérios de auditoria</w:t>
      </w:r>
    </w:p>
    <w:p w14:paraId="42FFA119" w14:textId="63D40B21" w:rsidR="00D65D68" w:rsidRDefault="00D65D68" w:rsidP="00D65D68">
      <w:r>
        <w:rPr>
          <w:i/>
          <w:color w:val="808080"/>
        </w:rPr>
        <w:t>[Critério é o padrão contra o qual a condição encontrada é comparada — cite somente os aplicáveis ao trabalho.]</w:t>
      </w:r>
    </w:p>
    <w:p w14:paraId="3B016EEA" w14:textId="4108EC03" w:rsidR="00D65D68" w:rsidRDefault="00D65D68" w:rsidP="00D65D68">
      <w:r>
        <w:t>• Políticas e normativos internos: [listar códigos e títulos]</w:t>
      </w:r>
    </w:p>
    <w:p w14:paraId="21AFEDF7" w14:textId="7548D60C" w:rsidR="00D65D68" w:rsidRDefault="00D65D68" w:rsidP="00D65D68">
      <w:r>
        <w:t>• COSO — Controle Interno: Estrutura Integrada (2013) e/ou COSO ERM (2017)</w:t>
      </w:r>
    </w:p>
    <w:p w14:paraId="27B66AF6" w14:textId="1C322474" w:rsidR="00D65D68" w:rsidRDefault="00D65D68" w:rsidP="00D65D68">
      <w:r>
        <w:t>• ISO 31000:2018 — Gestão de riscos</w:t>
      </w:r>
    </w:p>
    <w:p w14:paraId="72DA04C5" w14:textId="30F5F978" w:rsidR="00D65D68" w:rsidRDefault="00D65D68" w:rsidP="00D65D68">
      <w:r>
        <w:t>• COBIT 2019 [para escopos de TI]</w:t>
      </w:r>
    </w:p>
    <w:p w14:paraId="5A4051DB" w14:textId="70912D86" w:rsidR="00D65D68" w:rsidRDefault="00D65D68" w:rsidP="00D65D68">
      <w:r>
        <w:t>• Legislação e regulação aplicável: [ex.: LGPD (Lei 13.709/2018), SOX (quando aplicável), normativos setoriais]</w:t>
      </w:r>
    </w:p>
    <w:p w14:paraId="026EA821" w14:textId="6A34BEC5" w:rsidR="00D65D68" w:rsidRDefault="00D65D68" w:rsidP="00D65D68">
      <w:r>
        <w:t>• Contratos e SLAs: [quando aplicável]</w:t>
      </w:r>
    </w:p>
    <w:p w14:paraId="5D943E0D" w14:textId="1B1D6E10" w:rsidR="00D65D68" w:rsidRDefault="00D65D68" w:rsidP="00D65D68">
      <w:pPr>
        <w:pStyle w:val="Ttulo1"/>
      </w:pPr>
      <w:r>
        <w:t>4. Metodologia</w:t>
      </w:r>
    </w:p>
    <w:p w14:paraId="46307DCF" w14:textId="4D5752D4" w:rsidR="00D65D68" w:rsidRDefault="00D65D68" w:rsidP="00D65D68">
      <w:r>
        <w:t>O trabalho foi conduzido em conformidade com as Normas Globais de Auditoria Interna (The IIA), com abordagem baseada em riscos.</w:t>
      </w:r>
    </w:p>
    <w:p w14:paraId="789D0EFA" w14:textId="3C5490FF" w:rsidR="00D65D68" w:rsidRDefault="00D65D68" w:rsidP="00D65D68">
      <w:r>
        <w:t>• Entrevistas com os responsáveis pelo processo</w:t>
      </w:r>
    </w:p>
    <w:p w14:paraId="4A62A0CA" w14:textId="44BF4777" w:rsidR="00D65D68" w:rsidRDefault="00D65D68" w:rsidP="00D65D68">
      <w:r>
        <w:t>• Walkthrough (teste de caminhamento) ponta a ponta</w:t>
      </w:r>
    </w:p>
    <w:p w14:paraId="2C72C59A" w14:textId="4A137618" w:rsidR="00D65D68" w:rsidRDefault="00D65D68" w:rsidP="00D65D68">
      <w:r>
        <w:t>• Inspeção documental e de evidências de controle</w:t>
      </w:r>
    </w:p>
    <w:p w14:paraId="70CC825F" w14:textId="70B26601" w:rsidR="00D65D68" w:rsidRDefault="00D65D68" w:rsidP="00D65D68">
      <w:r>
        <w:t>• Reexecução de controles selecionados</w:t>
      </w:r>
    </w:p>
    <w:p w14:paraId="29CBA004" w14:textId="03C687D5" w:rsidR="00D65D68" w:rsidRDefault="00D65D68" w:rsidP="00D65D68">
      <w:r>
        <w:lastRenderedPageBreak/>
        <w:t>• Análise de dados: [descrever base, período e ferramentas]</w:t>
      </w:r>
    </w:p>
    <w:p w14:paraId="5B5C487D" w14:textId="7E55C50A" w:rsidR="00D65D68" w:rsidRDefault="00D65D68" w:rsidP="00D65D68">
      <w:r>
        <w:t>Amostragem: [critério — ex.: amostragem por atributos, N itens de um universo de M, seleção aleatória/julgamental]. Período de execução do trabalho: [dd/mm a dd/mm].</w:t>
      </w:r>
    </w:p>
    <w:p w14:paraId="133968E8" w14:textId="1C7A42AF" w:rsidR="00D65D68" w:rsidRDefault="00D65D68" w:rsidP="00D65D68">
      <w:pPr>
        <w:pStyle w:val="Ttulo1"/>
      </w:pPr>
      <w:r>
        <w:t>5. Classificação dos achados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34"/>
        <w:gridCol w:w="2835"/>
        <w:gridCol w:w="2835"/>
      </w:tblGrid>
      <w:tr w:rsidR="00D65D68" w14:paraId="62FCCCF1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  <w:shd w:val="clear" w:color="auto" w:fill="0B201D"/>
          </w:tcPr>
          <w:p w14:paraId="3F842837" w14:textId="5A79B81F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Severidade</w:t>
            </w:r>
          </w:p>
        </w:tc>
        <w:tc>
          <w:tcPr>
            <w:tcW w:w="2835" w:type="dxa"/>
            <w:shd w:val="clear" w:color="auto" w:fill="0B201D"/>
          </w:tcPr>
          <w:p w14:paraId="4C079E52" w14:textId="0A9973E0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Definição</w:t>
            </w:r>
          </w:p>
        </w:tc>
        <w:tc>
          <w:tcPr>
            <w:tcW w:w="2835" w:type="dxa"/>
            <w:shd w:val="clear" w:color="auto" w:fill="0B201D"/>
          </w:tcPr>
          <w:p w14:paraId="5B518F8C" w14:textId="3BFF2075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Prazo sugerido de ação</w:t>
            </w:r>
          </w:p>
        </w:tc>
      </w:tr>
      <w:tr w:rsidR="00D65D68" w14:paraId="0CE740AB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174F26A6" w14:textId="458CF84D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Crítico</w:t>
            </w:r>
          </w:p>
        </w:tc>
        <w:tc>
          <w:tcPr>
            <w:tcW w:w="2835" w:type="dxa"/>
          </w:tcPr>
          <w:p w14:paraId="528A73C3" w14:textId="4C1E8CF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Exposição que pode comprometer objetivos estratégicos, gerar perda material relevante ou descumprimento legal grave.</w:t>
            </w:r>
          </w:p>
        </w:tc>
        <w:tc>
          <w:tcPr>
            <w:tcW w:w="2835" w:type="dxa"/>
          </w:tcPr>
          <w:p w14:paraId="2487E84B" w14:textId="4B12EE9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Imediato (até 30 dias)</w:t>
            </w:r>
          </w:p>
        </w:tc>
      </w:tr>
      <w:tr w:rsidR="00D65D68" w14:paraId="3B2539D9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1EA8952C" w14:textId="30590C2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Alto</w:t>
            </w:r>
          </w:p>
        </w:tc>
        <w:tc>
          <w:tcPr>
            <w:tcW w:w="2835" w:type="dxa"/>
          </w:tcPr>
          <w:p w14:paraId="446F838A" w14:textId="6333E51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Fragilidade importante de controle com probabilidade real de perda ou sanção.</w:t>
            </w:r>
          </w:p>
        </w:tc>
        <w:tc>
          <w:tcPr>
            <w:tcW w:w="2835" w:type="dxa"/>
          </w:tcPr>
          <w:p w14:paraId="051614B6" w14:textId="58E8BB02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Até 60 dias</w:t>
            </w:r>
          </w:p>
        </w:tc>
      </w:tr>
      <w:tr w:rsidR="00D65D68" w14:paraId="5919AF5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1E29085C" w14:textId="735B2E24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Moderado</w:t>
            </w:r>
          </w:p>
        </w:tc>
        <w:tc>
          <w:tcPr>
            <w:tcW w:w="2835" w:type="dxa"/>
          </w:tcPr>
          <w:p w14:paraId="273272B0" w14:textId="0C0602E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Fragilidade que reduz a eficiência do ambiente de controle.</w:t>
            </w:r>
          </w:p>
        </w:tc>
        <w:tc>
          <w:tcPr>
            <w:tcW w:w="2835" w:type="dxa"/>
          </w:tcPr>
          <w:p w14:paraId="5566856E" w14:textId="5DAB3502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Até 90 dias</w:t>
            </w:r>
          </w:p>
        </w:tc>
      </w:tr>
      <w:tr w:rsidR="00D65D68" w14:paraId="1C21DF21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2834" w:type="dxa"/>
          </w:tcPr>
          <w:p w14:paraId="49688967" w14:textId="0C1D71A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Baixo</w:t>
            </w:r>
          </w:p>
        </w:tc>
        <w:tc>
          <w:tcPr>
            <w:tcW w:w="2835" w:type="dxa"/>
          </w:tcPr>
          <w:p w14:paraId="4A6C045E" w14:textId="609F05E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Oportunidade de melhoria; risco baixo.</w:t>
            </w:r>
          </w:p>
        </w:tc>
        <w:tc>
          <w:tcPr>
            <w:tcW w:w="2835" w:type="dxa"/>
          </w:tcPr>
          <w:p w14:paraId="2CF05CB9" w14:textId="4FB1C1F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Até 180 dias ou aceitação formal</w:t>
            </w:r>
          </w:p>
        </w:tc>
      </w:tr>
    </w:tbl>
    <w:p w14:paraId="1B5AF7EF" w14:textId="77777777" w:rsidR="00D65D68" w:rsidRDefault="00D65D68" w:rsidP="00D65D68"/>
    <w:p w14:paraId="2A72C5E5" w14:textId="101E9AC4" w:rsidR="00D65D68" w:rsidRDefault="00D65D68">
      <w:pPr>
        <w:spacing w:after="160"/>
      </w:pPr>
      <w:r>
        <w:br w:type="page"/>
      </w:r>
    </w:p>
    <w:p w14:paraId="01240A01" w14:textId="5EA06FB3" w:rsidR="00D65D68" w:rsidRDefault="00D65D68" w:rsidP="00D65D68">
      <w:pPr>
        <w:pStyle w:val="Ttulo1"/>
      </w:pPr>
      <w:r>
        <w:lastRenderedPageBreak/>
        <w:t>6. Achados detalhados</w:t>
      </w:r>
    </w:p>
    <w:p w14:paraId="6D1D8CDB" w14:textId="21B1AA2B" w:rsidR="00D65D68" w:rsidRDefault="00D65D68" w:rsidP="00D65D68">
      <w:r>
        <w:rPr>
          <w:i/>
          <w:color w:val="808080"/>
        </w:rPr>
        <w:t>[Estruture cada achado nos 5 Cs: Critério (o que deveria ser), Condição (o que encontramos), Causa (por que ocorreu), Consequência (qual o risco) e ação Corretiva (recomendação). Duplique o quadro abaixo para cada achado.]</w:t>
      </w:r>
    </w:p>
    <w:p w14:paraId="3DEAF719" w14:textId="7A165890" w:rsidR="00D65D68" w:rsidRDefault="00D65D68" w:rsidP="00D65D68">
      <w:pPr>
        <w:pStyle w:val="Ttulo2"/>
      </w:pPr>
      <w:r>
        <w:t>6.1 [Título do achado 01]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D65D68" w14:paraId="3176C500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  <w:shd w:val="clear" w:color="auto" w:fill="0B201D"/>
          </w:tcPr>
          <w:p w14:paraId="48D52AB0" w14:textId="3E74336B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252" w:type="dxa"/>
            <w:shd w:val="clear" w:color="auto" w:fill="0B201D"/>
          </w:tcPr>
          <w:p w14:paraId="34D383DF" w14:textId="0AE55914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Descrição</w:t>
            </w:r>
          </w:p>
        </w:tc>
      </w:tr>
      <w:tr w:rsidR="00D65D68" w14:paraId="28044904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34705350" w14:textId="1B971980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Severidade</w:t>
            </w:r>
          </w:p>
        </w:tc>
        <w:tc>
          <w:tcPr>
            <w:tcW w:w="4252" w:type="dxa"/>
          </w:tcPr>
          <w:p w14:paraId="5438F462" w14:textId="0EBA170C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[Crítico / Alto / Moderado / Baixo]</w:t>
            </w:r>
          </w:p>
        </w:tc>
      </w:tr>
      <w:tr w:rsidR="00D65D68" w14:paraId="5F98B16C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4771EA21" w14:textId="1412EF2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Critério</w:t>
            </w:r>
          </w:p>
        </w:tc>
        <w:tc>
          <w:tcPr>
            <w:tcW w:w="4252" w:type="dxa"/>
          </w:tcPr>
          <w:p w14:paraId="782FDF5B" w14:textId="356D125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[O que a política, norma ou boa prática exige.]</w:t>
            </w:r>
          </w:p>
        </w:tc>
      </w:tr>
      <w:tr w:rsidR="00D65D68" w14:paraId="0EB08146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7FDB76BD" w14:textId="3466754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Condição</w:t>
            </w:r>
          </w:p>
        </w:tc>
        <w:tc>
          <w:tcPr>
            <w:tcW w:w="4252" w:type="dxa"/>
          </w:tcPr>
          <w:p w14:paraId="21673031" w14:textId="59AD98B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[O que foi observado, com números e evidências: X de Y itens testados apresentaram...]</w:t>
            </w:r>
          </w:p>
        </w:tc>
      </w:tr>
      <w:tr w:rsidR="00D65D68" w14:paraId="774D2C35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45C1A1F" w14:textId="73C90E6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Causa</w:t>
            </w:r>
          </w:p>
        </w:tc>
        <w:tc>
          <w:tcPr>
            <w:tcW w:w="4252" w:type="dxa"/>
          </w:tcPr>
          <w:p w14:paraId="7C62D9DF" w14:textId="033A88C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[Causa raiz — não o sintoma: ausência de norma, falha de desenho, falta de capacitação, sistema sem trava...]</w:t>
            </w:r>
          </w:p>
        </w:tc>
      </w:tr>
      <w:tr w:rsidR="00D65D68" w14:paraId="159AAE69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66A5D22E" w14:textId="779DB11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Consequência / risco</w:t>
            </w:r>
          </w:p>
        </w:tc>
        <w:tc>
          <w:tcPr>
            <w:tcW w:w="4252" w:type="dxa"/>
          </w:tcPr>
          <w:p w14:paraId="027D2254" w14:textId="779F18F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[Efeito potencial: perda financeira estimada, multa, fraude, erro em demonstrações, dano de imagem.]</w:t>
            </w:r>
          </w:p>
        </w:tc>
      </w:tr>
      <w:tr w:rsidR="00D65D68" w14:paraId="728CE40A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6A21A6F8" w14:textId="2D8EB93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Recomendação</w:t>
            </w:r>
          </w:p>
        </w:tc>
        <w:tc>
          <w:tcPr>
            <w:tcW w:w="4252" w:type="dxa"/>
          </w:tcPr>
          <w:p w14:paraId="280F6B1C" w14:textId="57635C7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[Ação específica e viável, que ataque a causa raiz.]</w:t>
            </w:r>
          </w:p>
        </w:tc>
      </w:tr>
      <w:tr w:rsidR="00D65D68" w14:paraId="4F4AE7AC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2154FCB" w14:textId="19DE84D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Plano de ação da gestão</w:t>
            </w:r>
          </w:p>
        </w:tc>
        <w:tc>
          <w:tcPr>
            <w:tcW w:w="4252" w:type="dxa"/>
          </w:tcPr>
          <w:p w14:paraId="26A2D179" w14:textId="089AF683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[Ação acordada com a gestão, nas palavras dela.]</w:t>
            </w:r>
          </w:p>
        </w:tc>
      </w:tr>
      <w:tr w:rsidR="00D65D68" w14:paraId="272E748B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07A68DBA" w14:textId="3BEFC13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Responsável</w:t>
            </w:r>
          </w:p>
        </w:tc>
        <w:tc>
          <w:tcPr>
            <w:tcW w:w="4252" w:type="dxa"/>
          </w:tcPr>
          <w:p w14:paraId="1B97BCB0" w14:textId="77D4AC6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 / cargo]</w:t>
            </w:r>
          </w:p>
        </w:tc>
      </w:tr>
      <w:tr w:rsidR="00D65D68" w14:paraId="130E41DB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3C39D2B6" w14:textId="34E6DF8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Prazo</w:t>
            </w:r>
          </w:p>
        </w:tc>
        <w:tc>
          <w:tcPr>
            <w:tcW w:w="4252" w:type="dxa"/>
          </w:tcPr>
          <w:p w14:paraId="11555E45" w14:textId="181B396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[dd/mm/aaaa]</w:t>
            </w:r>
          </w:p>
        </w:tc>
      </w:tr>
      <w:tr w:rsidR="00D65D68" w14:paraId="4BCE252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2501184C" w14:textId="6776170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Evidências / papéis de trabalho</w:t>
            </w:r>
          </w:p>
        </w:tc>
        <w:tc>
          <w:tcPr>
            <w:tcW w:w="4252" w:type="dxa"/>
          </w:tcPr>
          <w:p w14:paraId="360DD5C1" w14:textId="385F70D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[referências — ex.: WP-03, amostra A1]</w:t>
            </w:r>
          </w:p>
        </w:tc>
      </w:tr>
    </w:tbl>
    <w:p w14:paraId="1B735265" w14:textId="77777777" w:rsidR="00D65D68" w:rsidRDefault="00D65D68" w:rsidP="00D65D68"/>
    <w:p w14:paraId="76307600" w14:textId="3C2BE7B8" w:rsidR="00D65D68" w:rsidRDefault="00D65D68" w:rsidP="00D65D68">
      <w:pPr>
        <w:pStyle w:val="Ttulo2"/>
      </w:pPr>
      <w:r>
        <w:t>6.2 [Título do achado 02]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52"/>
        <w:gridCol w:w="4252"/>
      </w:tblGrid>
      <w:tr w:rsidR="00D65D68" w14:paraId="049F7BE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  <w:shd w:val="clear" w:color="auto" w:fill="0B201D"/>
          </w:tcPr>
          <w:p w14:paraId="590B6EA7" w14:textId="63927186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Elemento</w:t>
            </w:r>
          </w:p>
        </w:tc>
        <w:tc>
          <w:tcPr>
            <w:tcW w:w="4252" w:type="dxa"/>
            <w:shd w:val="clear" w:color="auto" w:fill="0B201D"/>
          </w:tcPr>
          <w:p w14:paraId="26A0DF33" w14:textId="041A0257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Descrição</w:t>
            </w:r>
          </w:p>
        </w:tc>
      </w:tr>
      <w:tr w:rsidR="00D65D68" w14:paraId="221353A3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7560EE42" w14:textId="74D88337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Severidade</w:t>
            </w:r>
          </w:p>
        </w:tc>
        <w:tc>
          <w:tcPr>
            <w:tcW w:w="4252" w:type="dxa"/>
          </w:tcPr>
          <w:p w14:paraId="22A153AA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3D6E3F26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5A7C5481" w14:textId="312EDD5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Critério</w:t>
            </w:r>
          </w:p>
        </w:tc>
        <w:tc>
          <w:tcPr>
            <w:tcW w:w="4252" w:type="dxa"/>
          </w:tcPr>
          <w:p w14:paraId="6EC2ACDB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6EAD00DE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49797CBB" w14:textId="6DEE8FA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Condição</w:t>
            </w:r>
          </w:p>
        </w:tc>
        <w:tc>
          <w:tcPr>
            <w:tcW w:w="4252" w:type="dxa"/>
          </w:tcPr>
          <w:p w14:paraId="54B2E94D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5447B23E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7E0732F0" w14:textId="7409B7DB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Causa</w:t>
            </w:r>
          </w:p>
        </w:tc>
        <w:tc>
          <w:tcPr>
            <w:tcW w:w="4252" w:type="dxa"/>
          </w:tcPr>
          <w:p w14:paraId="753A2FC6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60ED0E4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5D8DE357" w14:textId="33DF43C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Consequência / risco</w:t>
            </w:r>
          </w:p>
        </w:tc>
        <w:tc>
          <w:tcPr>
            <w:tcW w:w="4252" w:type="dxa"/>
          </w:tcPr>
          <w:p w14:paraId="2757733F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2D3F7AE9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0149A432" w14:textId="1737B61C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Recomendação</w:t>
            </w:r>
          </w:p>
        </w:tc>
        <w:tc>
          <w:tcPr>
            <w:tcW w:w="4252" w:type="dxa"/>
          </w:tcPr>
          <w:p w14:paraId="012CC2F2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2D0E6257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775AF612" w14:textId="4F5205F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Plano de ação da gestão</w:t>
            </w:r>
          </w:p>
        </w:tc>
        <w:tc>
          <w:tcPr>
            <w:tcW w:w="4252" w:type="dxa"/>
          </w:tcPr>
          <w:p w14:paraId="779F15A5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750D68AD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1BDF5FC7" w14:textId="18BBE4F8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Responsável</w:t>
            </w:r>
          </w:p>
        </w:tc>
        <w:tc>
          <w:tcPr>
            <w:tcW w:w="4252" w:type="dxa"/>
          </w:tcPr>
          <w:p w14:paraId="636A034C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02AF5099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1E75AE89" w14:textId="7B4BCAD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Prazo</w:t>
            </w:r>
          </w:p>
        </w:tc>
        <w:tc>
          <w:tcPr>
            <w:tcW w:w="4252" w:type="dxa"/>
          </w:tcPr>
          <w:p w14:paraId="23B570A6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  <w:tr w:rsidR="00D65D68" w14:paraId="425F782F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4252" w:type="dxa"/>
          </w:tcPr>
          <w:p w14:paraId="1AB3AB37" w14:textId="25B0B421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Evidências / papéis de trabalho</w:t>
            </w:r>
          </w:p>
        </w:tc>
        <w:tc>
          <w:tcPr>
            <w:tcW w:w="4252" w:type="dxa"/>
          </w:tcPr>
          <w:p w14:paraId="79BC2835" w14:textId="77777777" w:rsidR="00D65D68" w:rsidRPr="00D65D68" w:rsidRDefault="00D65D68" w:rsidP="00D65D68">
            <w:pPr>
              <w:rPr>
                <w:sz w:val="20"/>
              </w:rPr>
            </w:pPr>
          </w:p>
        </w:tc>
      </w:tr>
    </w:tbl>
    <w:p w14:paraId="7912AF8E" w14:textId="77777777" w:rsidR="00D65D68" w:rsidRDefault="00D65D68" w:rsidP="00D65D68"/>
    <w:p w14:paraId="6C3037A7" w14:textId="10D3F223" w:rsidR="00D65D68" w:rsidRDefault="00D65D68" w:rsidP="00D65D68">
      <w:pPr>
        <w:pStyle w:val="Ttulo1"/>
      </w:pPr>
      <w:r>
        <w:lastRenderedPageBreak/>
        <w:t>7. Conclusão</w:t>
      </w:r>
    </w:p>
    <w:p w14:paraId="5C4CAACB" w14:textId="50E63378" w:rsidR="00D65D68" w:rsidRDefault="00D65D68" w:rsidP="00D65D68">
      <w:r>
        <w:t>[Opinião geral vinculada ao objetivo do trabalho: com base nos procedimentos executados e nas evidências obtidas, concluímos que o ambiente de controles do processo X é (adequado / adequado com ressalvas / inadequado) para assegurar Y. Referencie os achados que sustentam a conclusão.]</w:t>
      </w:r>
    </w:p>
    <w:p w14:paraId="1048097F" w14:textId="36A10C01" w:rsidR="00D65D68" w:rsidRDefault="00D65D68" w:rsidP="00D65D68">
      <w:pPr>
        <w:pStyle w:val="Ttulo1"/>
      </w:pPr>
      <w:r>
        <w:t>8. Plano de ação consolidado</w:t>
      </w:r>
    </w:p>
    <w:p w14:paraId="17A3D087" w14:textId="0283857E" w:rsidR="00D65D68" w:rsidRDefault="00D65D68" w:rsidP="00D65D68">
      <w:r>
        <w:rPr>
          <w:i/>
          <w:color w:val="808080"/>
        </w:rPr>
        <w:t>[Visão única para acompanhamento (follow-up). A auditoria interna monitora a implementação e reporta o status periodicamente.]</w:t>
      </w:r>
    </w:p>
    <w:tbl>
      <w:tblPr>
        <w:tblW w:w="0" w:type="auto"/>
        <w:tblBorders>
          <w:top w:val="single" w:sz="4" w:space="0" w:color="C8D2CE"/>
          <w:left w:val="single" w:sz="4" w:space="0" w:color="C8D2CE"/>
          <w:bottom w:val="single" w:sz="4" w:space="0" w:color="C8D2CE"/>
          <w:right w:val="single" w:sz="4" w:space="0" w:color="C8D2CE"/>
          <w:insideH w:val="single" w:sz="4" w:space="0" w:color="C8D2CE"/>
          <w:insideV w:val="single" w:sz="4" w:space="0" w:color="C8D2CE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00"/>
        <w:gridCol w:w="1701"/>
        <w:gridCol w:w="1701"/>
        <w:gridCol w:w="1701"/>
        <w:gridCol w:w="1701"/>
      </w:tblGrid>
      <w:tr w:rsidR="00D65D68" w14:paraId="10E459AA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1700" w:type="dxa"/>
            <w:shd w:val="clear" w:color="auto" w:fill="0B201D"/>
          </w:tcPr>
          <w:p w14:paraId="7AD4F225" w14:textId="60CA6A6B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#</w:t>
            </w:r>
          </w:p>
        </w:tc>
        <w:tc>
          <w:tcPr>
            <w:tcW w:w="1701" w:type="dxa"/>
            <w:shd w:val="clear" w:color="auto" w:fill="0B201D"/>
          </w:tcPr>
          <w:p w14:paraId="565A7C46" w14:textId="506165E9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Ação</w:t>
            </w:r>
          </w:p>
        </w:tc>
        <w:tc>
          <w:tcPr>
            <w:tcW w:w="1701" w:type="dxa"/>
            <w:shd w:val="clear" w:color="auto" w:fill="0B201D"/>
          </w:tcPr>
          <w:p w14:paraId="685E7134" w14:textId="438F69B8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Responsável</w:t>
            </w:r>
          </w:p>
        </w:tc>
        <w:tc>
          <w:tcPr>
            <w:tcW w:w="1701" w:type="dxa"/>
            <w:shd w:val="clear" w:color="auto" w:fill="0B201D"/>
          </w:tcPr>
          <w:p w14:paraId="0A29C7B0" w14:textId="6FD79C05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Prazo</w:t>
            </w:r>
          </w:p>
        </w:tc>
        <w:tc>
          <w:tcPr>
            <w:tcW w:w="1701" w:type="dxa"/>
            <w:shd w:val="clear" w:color="auto" w:fill="0B201D"/>
          </w:tcPr>
          <w:p w14:paraId="7FDE5EB6" w14:textId="3D896666" w:rsidR="00D65D68" w:rsidRPr="00D65D68" w:rsidRDefault="00D65D68" w:rsidP="00D65D68">
            <w:pPr>
              <w:rPr>
                <w:b/>
                <w:color w:val="FFFFFF"/>
                <w:sz w:val="20"/>
              </w:rPr>
            </w:pPr>
            <w:r w:rsidRPr="00D65D68">
              <w:rPr>
                <w:b/>
                <w:color w:val="FFFFFF"/>
                <w:sz w:val="20"/>
              </w:rPr>
              <w:t>Status</w:t>
            </w:r>
          </w:p>
        </w:tc>
      </w:tr>
      <w:tr w:rsidR="00D65D68" w14:paraId="625BDB9B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14:paraId="235097D1" w14:textId="5B2A3730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01</w:t>
            </w:r>
          </w:p>
        </w:tc>
        <w:tc>
          <w:tcPr>
            <w:tcW w:w="1701" w:type="dxa"/>
          </w:tcPr>
          <w:p w14:paraId="65DCE439" w14:textId="7D9407FF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[ação]</w:t>
            </w:r>
          </w:p>
        </w:tc>
        <w:tc>
          <w:tcPr>
            <w:tcW w:w="1701" w:type="dxa"/>
          </w:tcPr>
          <w:p w14:paraId="662C3A7E" w14:textId="3303C07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[nome]</w:t>
            </w:r>
          </w:p>
        </w:tc>
        <w:tc>
          <w:tcPr>
            <w:tcW w:w="1701" w:type="dxa"/>
          </w:tcPr>
          <w:p w14:paraId="49CCE12B" w14:textId="31FC692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[data]</w:t>
            </w:r>
          </w:p>
        </w:tc>
        <w:tc>
          <w:tcPr>
            <w:tcW w:w="1701" w:type="dxa"/>
          </w:tcPr>
          <w:p w14:paraId="53E70FF4" w14:textId="3B5BE786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Pendente</w:t>
            </w:r>
          </w:p>
        </w:tc>
      </w:tr>
      <w:tr w:rsidR="00D65D68" w14:paraId="7A9FD565" w14:textId="77777777" w:rsidTr="00D65D68">
        <w:tblPrEx>
          <w:tblCellMar>
            <w:top w:w="0" w:type="dxa"/>
            <w:bottom w:w="0" w:type="dxa"/>
          </w:tblCellMar>
        </w:tblPrEx>
        <w:tc>
          <w:tcPr>
            <w:tcW w:w="1700" w:type="dxa"/>
          </w:tcPr>
          <w:p w14:paraId="7904AC96" w14:textId="4FCDC30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02</w:t>
            </w:r>
          </w:p>
        </w:tc>
        <w:tc>
          <w:tcPr>
            <w:tcW w:w="1701" w:type="dxa"/>
          </w:tcPr>
          <w:p w14:paraId="435DEA2E" w14:textId="23C03BC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[ação]</w:t>
            </w:r>
          </w:p>
        </w:tc>
        <w:tc>
          <w:tcPr>
            <w:tcW w:w="1701" w:type="dxa"/>
          </w:tcPr>
          <w:p w14:paraId="04EDD1F0" w14:textId="20C2701A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[nome]</w:t>
            </w:r>
          </w:p>
        </w:tc>
        <w:tc>
          <w:tcPr>
            <w:tcW w:w="1701" w:type="dxa"/>
          </w:tcPr>
          <w:p w14:paraId="329B94E4" w14:textId="5E53665E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[data]</w:t>
            </w:r>
          </w:p>
        </w:tc>
        <w:tc>
          <w:tcPr>
            <w:tcW w:w="1701" w:type="dxa"/>
          </w:tcPr>
          <w:p w14:paraId="15ABCB38" w14:textId="408B0495" w:rsidR="00D65D68" w:rsidRPr="00D65D68" w:rsidRDefault="00D65D68" w:rsidP="00D65D68">
            <w:pPr>
              <w:rPr>
                <w:sz w:val="20"/>
              </w:rPr>
            </w:pPr>
            <w:r w:rsidRPr="00D65D68">
              <w:rPr>
                <w:sz w:val="20"/>
              </w:rPr>
              <w:t>Pendente</w:t>
            </w:r>
          </w:p>
        </w:tc>
      </w:tr>
    </w:tbl>
    <w:p w14:paraId="714A8C22" w14:textId="77777777" w:rsidR="00D65D68" w:rsidRDefault="00D65D68" w:rsidP="00D65D68"/>
    <w:p w14:paraId="797127E5" w14:textId="05146B64" w:rsidR="00D65D68" w:rsidRDefault="00D65D68" w:rsidP="00D65D68">
      <w:pPr>
        <w:pStyle w:val="Ttulo1"/>
      </w:pPr>
      <w:r>
        <w:t>9. Equipe do trabalho</w:t>
      </w:r>
    </w:p>
    <w:p w14:paraId="72ABE3FE" w14:textId="475673B2" w:rsidR="00D65D68" w:rsidRDefault="00D65D68" w:rsidP="00D65D68">
      <w:r>
        <w:t>[Nomes e papéis: auditor líder, auditores, especialistas. Agradecimento objetivo à área auditada pela disponibilidade e cooperação.]</w:t>
      </w:r>
    </w:p>
    <w:p w14:paraId="7835AA65" w14:textId="3DD6E558" w:rsidR="00D65D68" w:rsidRDefault="00D65D68" w:rsidP="00D65D68">
      <w:pPr>
        <w:pStyle w:val="Ttulo1"/>
      </w:pPr>
      <w:r>
        <w:t>10. Anexos</w:t>
      </w:r>
    </w:p>
    <w:p w14:paraId="600FB0E3" w14:textId="5501E72E" w:rsidR="00D65D68" w:rsidRDefault="00D65D68" w:rsidP="00D65D68">
      <w:pPr>
        <w:pStyle w:val="Ttulo2"/>
      </w:pPr>
      <w:r>
        <w:t>Anexo A — Universo e amostra</w:t>
      </w:r>
    </w:p>
    <w:p w14:paraId="5F1271D1" w14:textId="61A53671" w:rsidR="00D65D68" w:rsidRDefault="00D65D68" w:rsidP="00D65D68">
      <w:r>
        <w:t>[Universo considerado, critério e tamanho da amostra por teste.]</w:t>
      </w:r>
    </w:p>
    <w:p w14:paraId="4F2C0027" w14:textId="660EC124" w:rsidR="00D65D68" w:rsidRDefault="00D65D68" w:rsidP="00D65D68">
      <w:pPr>
        <w:pStyle w:val="Ttulo2"/>
      </w:pPr>
      <w:r>
        <w:t>Anexo B — Documentos analisados</w:t>
      </w:r>
    </w:p>
    <w:p w14:paraId="2DD7585C" w14:textId="39658E99" w:rsidR="00D65D68" w:rsidRDefault="00D65D68" w:rsidP="00D65D68">
      <w:r>
        <w:t>[Lista de políticas, relatórios e bases de dados examinados.]</w:t>
      </w:r>
    </w:p>
    <w:p w14:paraId="43BD03F5" w14:textId="454DA9A4" w:rsidR="00D65D68" w:rsidRDefault="00D65D68" w:rsidP="00D65D68">
      <w:pPr>
        <w:pStyle w:val="Ttulo2"/>
      </w:pPr>
      <w:r>
        <w:t>Anexo C — Glossário</w:t>
      </w:r>
    </w:p>
    <w:p w14:paraId="5D79BAD8" w14:textId="2201C7B0" w:rsidR="00D65D68" w:rsidRDefault="00D65D68" w:rsidP="00D65D68">
      <w:r>
        <w:t>[Termos e siglas usados no relatório.]</w:t>
      </w:r>
    </w:p>
    <w:p w14:paraId="43E93DBA" w14:textId="65F1F00B" w:rsidR="00D65D68" w:rsidRDefault="00D65D68">
      <w:pPr>
        <w:spacing w:after="160"/>
      </w:pPr>
      <w:r>
        <w:br w:type="page"/>
      </w:r>
    </w:p>
    <w:p w14:paraId="0D92D048" w14:textId="544D1E6A" w:rsidR="00D65D68" w:rsidRDefault="00D65D68" w:rsidP="00D65D68">
      <w:pPr>
        <w:pStyle w:val="Ttulo1"/>
      </w:pPr>
      <w:r>
        <w:t>Anexo D — Como adaptar este modelo</w:t>
      </w:r>
    </w:p>
    <w:p w14:paraId="3CDF8294" w14:textId="65A13D2F" w:rsidR="00D65D68" w:rsidRDefault="00D65D68" w:rsidP="00D65D68">
      <w:pPr>
        <w:pStyle w:val="Ttulo2"/>
      </w:pPr>
      <w:r>
        <w:t>Para auditoria externa (NBC TA 700)</w:t>
      </w:r>
    </w:p>
    <w:p w14:paraId="3E4B1706" w14:textId="7F28EDCC" w:rsidR="00D65D68" w:rsidRDefault="00D65D68" w:rsidP="00D65D68">
      <w:r>
        <w:t>O relatório do auditor independente sobre demonstrações contábeis tem estrutura própria, definida pela NBC TA 700: seção Opinião (identificando a entidade e as demonstrações auditadas), Base para a opinião (conformidade com as normas brasileiras e internacionais de auditoria e declaração de independência), Principais assuntos de auditoria quando aplicável (NBC TA 701), Responsabilidades da administração e da governança, Responsabilidades do auditor, data, assinatura e registro profissional. Use as seções 2 a 6 deste modelo como base dos papéis de trabalho, mas emita o relatório final no formato da norma.</w:t>
      </w:r>
    </w:p>
    <w:p w14:paraId="54911857" w14:textId="5D5FA868" w:rsidR="00D65D68" w:rsidRDefault="00D65D68" w:rsidP="00D65D68">
      <w:pPr>
        <w:pStyle w:val="Ttulo2"/>
      </w:pPr>
      <w:r>
        <w:t>Para trabalhos de consultoria</w:t>
      </w:r>
    </w:p>
    <w:p w14:paraId="754C5277" w14:textId="24DE9FAE" w:rsidR="00D65D68" w:rsidRDefault="00D65D68" w:rsidP="00D65D68">
      <w:r>
        <w:t>Em consultoria, substitua a seção de achados por: Diagnóstico (situação atual), Oportunidades de melhoria priorizadas (quick wins vs. ações estruturantes), Recomendações com benefícios esperados e Roadmap de implementação. A avaliação geral (1.2) dá lugar a um resumo de maturidade, e o plano de ação (8) vira o roadmap acordado com o cliente.</w:t>
      </w:r>
    </w:p>
    <w:p w14:paraId="2DFC1AFE" w14:textId="3BA447A8" w:rsidR="00D65D68" w:rsidRDefault="00D65D68" w:rsidP="00D65D68">
      <w:r>
        <w:rPr>
          <w:i/>
          <w:color w:val="808080"/>
        </w:rPr>
        <w:t>[Exclua este anexo antes de emitir o relatório.]</w:t>
      </w:r>
    </w:p>
    <w:p w14:paraId="336E5C7E" w14:textId="77777777" w:rsidR="00D65D68" w:rsidRPr="00D65D68" w:rsidRDefault="00D65D68" w:rsidP="00D65D68"/>
    <w:sectPr w:rsidR="00D65D68" w:rsidRPr="00D65D6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FDBE91F" w14:textId="77777777" w:rsidR="003235D5" w:rsidRDefault="003235D5" w:rsidP="00D65D68">
      <w:pPr>
        <w:spacing w:after="0" w:line="240" w:lineRule="auto"/>
      </w:pPr>
      <w:r>
        <w:separator/>
      </w:r>
    </w:p>
  </w:endnote>
  <w:endnote w:type="continuationSeparator" w:id="0">
    <w:p w14:paraId="2AC1BB7D" w14:textId="77777777" w:rsidR="003235D5" w:rsidRDefault="003235D5" w:rsidP="00D65D6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41D4BF" w14:textId="77777777" w:rsidR="00D65D68" w:rsidRDefault="00D65D68" w:rsidP="00E0235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</w:rPr>
      <w:fldChar w:fldCharType="end"/>
    </w:r>
  </w:p>
  <w:p w14:paraId="757D8D50" w14:textId="77777777" w:rsidR="00D65D68" w:rsidRDefault="00D65D68" w:rsidP="00D65D68">
    <w:pPr>
      <w:pStyle w:val="Rodap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8B889E" w14:textId="6B04D815" w:rsidR="00D65D68" w:rsidRDefault="00D65D68" w:rsidP="00E0235D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 PAGE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4D9EF247" w14:textId="65258082" w:rsidR="00D65D68" w:rsidRPr="00D65D68" w:rsidRDefault="00D65D68" w:rsidP="00D65D68">
    <w:pPr>
      <w:pStyle w:val="Rodap"/>
      <w:ind w:right="360"/>
      <w:rPr>
        <w:color w:val="808080"/>
        <w:sz w:val="16"/>
      </w:rPr>
    </w:pPr>
    <w:r w:rsidRPr="00D65D68">
      <w:rPr>
        <w:color w:val="808080"/>
        <w:sz w:val="16"/>
      </w:rPr>
      <w:t>Modelo: coisadeauditor.com.br — elaborado conforme as Normas Globais de Auditoria Interna (The IIA)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5DEEF6" w14:textId="77777777" w:rsidR="00D65D68" w:rsidRDefault="00D65D68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350133" w14:textId="77777777" w:rsidR="003235D5" w:rsidRDefault="003235D5" w:rsidP="00D65D68">
      <w:pPr>
        <w:spacing w:after="0" w:line="240" w:lineRule="auto"/>
      </w:pPr>
      <w:r>
        <w:separator/>
      </w:r>
    </w:p>
  </w:footnote>
  <w:footnote w:type="continuationSeparator" w:id="0">
    <w:p w14:paraId="30C0A9A1" w14:textId="77777777" w:rsidR="003235D5" w:rsidRDefault="003235D5" w:rsidP="00D65D6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23E1DD" w14:textId="77777777" w:rsidR="00D65D68" w:rsidRDefault="00D65D68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6D4357" w14:textId="33A53D18" w:rsidR="00D65D68" w:rsidRPr="00D65D68" w:rsidRDefault="00D65D68" w:rsidP="00D65D68">
    <w:pPr>
      <w:pStyle w:val="Cabealho"/>
      <w:jc w:val="right"/>
      <w:rPr>
        <w:color w:val="808080"/>
        <w:sz w:val="16"/>
      </w:rPr>
    </w:pPr>
    <w:r w:rsidRPr="00D65D68">
      <w:rPr>
        <w:color w:val="808080"/>
        <w:sz w:val="16"/>
      </w:rPr>
      <w:t>Relatório de Auditoria — Confidencial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F70E6" w14:textId="77777777" w:rsidR="00D65D68" w:rsidRDefault="00D65D6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5D68"/>
    <w:rsid w:val="003235D5"/>
    <w:rsid w:val="00CB265D"/>
    <w:rsid w:val="00D65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5AD87"/>
  <w15:chartTrackingRefBased/>
  <w15:docId w15:val="{6258A6E8-1638-4A78-AD5D-C652B7F4D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20"/>
    </w:pPr>
    <w:rPr>
      <w:rFonts w:ascii="Calibri" w:hAnsi="Calibri"/>
      <w:sz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D65D68"/>
    <w:pPr>
      <w:keepNext/>
      <w:keepLines/>
      <w:spacing w:before="360" w:after="80"/>
      <w:outlineLvl w:val="0"/>
    </w:pPr>
    <w:rPr>
      <w:rFonts w:eastAsiaTheme="majorEastAsia" w:cstheme="majorBidi"/>
      <w:b/>
      <w:color w:val="0A4F46"/>
      <w:sz w:val="30"/>
      <w:szCs w:val="40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D65D68"/>
    <w:pPr>
      <w:keepNext/>
      <w:keepLines/>
      <w:spacing w:before="160" w:after="80"/>
      <w:outlineLvl w:val="1"/>
    </w:pPr>
    <w:rPr>
      <w:rFonts w:eastAsiaTheme="majorEastAsia" w:cstheme="majorBidi"/>
      <w:b/>
      <w:color w:val="0B201D"/>
      <w:sz w:val="24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D65D6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D65D6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D65D6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D65D6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D65D6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D65D6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D65D6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D65D68"/>
    <w:rPr>
      <w:rFonts w:ascii="Calibri" w:eastAsiaTheme="majorEastAsia" w:hAnsi="Calibri" w:cstheme="majorBidi"/>
      <w:b/>
      <w:color w:val="0A4F46"/>
      <w:sz w:val="30"/>
      <w:szCs w:val="40"/>
    </w:rPr>
  </w:style>
  <w:style w:type="character" w:customStyle="1" w:styleId="Ttulo2Char">
    <w:name w:val="Título 2 Char"/>
    <w:basedOn w:val="Fontepargpadro"/>
    <w:link w:val="Ttulo2"/>
    <w:uiPriority w:val="9"/>
    <w:rsid w:val="00D65D68"/>
    <w:rPr>
      <w:rFonts w:ascii="Calibri" w:eastAsiaTheme="majorEastAsia" w:hAnsi="Calibri" w:cstheme="majorBidi"/>
      <w:b/>
      <w:color w:val="0B201D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D65D6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D65D68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D65D68"/>
    <w:rPr>
      <w:rFonts w:eastAsiaTheme="majorEastAsia" w:cstheme="majorBidi"/>
      <w:color w:val="0F4761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D65D6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D65D6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D65D6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D65D6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D65D6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D65D6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D65D6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D65D6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D65D6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D65D6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D65D68"/>
    <w:pPr>
      <w:ind w:left="720"/>
      <w:contextualSpacing/>
    </w:pPr>
  </w:style>
  <w:style w:type="character" w:styleId="nfaseIntensa">
    <w:name w:val="Intense Emphasis"/>
    <w:basedOn w:val="Fontepargpadro"/>
    <w:uiPriority w:val="21"/>
    <w:qFormat/>
    <w:rsid w:val="00D65D68"/>
    <w:rPr>
      <w:i/>
      <w:iCs/>
      <w:color w:val="0F4761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D65D6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D65D68"/>
    <w:rPr>
      <w:i/>
      <w:iCs/>
      <w:color w:val="0F4761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D65D68"/>
    <w:rPr>
      <w:b/>
      <w:bCs/>
      <w:smallCaps/>
      <w:color w:val="0F4761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D65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5D68"/>
    <w:rPr>
      <w:rFonts w:ascii="Calibri" w:hAnsi="Calibri"/>
      <w:sz w:val="22"/>
    </w:rPr>
  </w:style>
  <w:style w:type="paragraph" w:styleId="Rodap">
    <w:name w:val="footer"/>
    <w:basedOn w:val="Normal"/>
    <w:link w:val="RodapChar"/>
    <w:uiPriority w:val="99"/>
    <w:unhideWhenUsed/>
    <w:rsid w:val="00D65D6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5D68"/>
    <w:rPr>
      <w:rFonts w:ascii="Calibri" w:hAnsi="Calibri"/>
      <w:sz w:val="22"/>
    </w:rPr>
  </w:style>
  <w:style w:type="character" w:styleId="Nmerodepgina">
    <w:name w:val="page number"/>
    <w:basedOn w:val="Fontepargpadro"/>
    <w:uiPriority w:val="99"/>
    <w:semiHidden/>
    <w:unhideWhenUsed/>
    <w:rsid w:val="00D65D6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1175</Words>
  <Characters>6351</Characters>
  <Application>Microsoft Office Word</Application>
  <DocSecurity>0</DocSecurity>
  <Lines>52</Lines>
  <Paragraphs>15</Paragraphs>
  <ScaleCrop>false</ScaleCrop>
  <Company/>
  <LinksUpToDate>false</LinksUpToDate>
  <CharactersWithSpaces>7511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Joao Victor</dc:creator>
  <cp:keywords/>
  <dc:description/>
  <cp:lastModifiedBy>Joao Victor</cp:lastModifiedBy>
  <cp:revision>1</cp:revision>
  <dcterms:created xsi:type="dcterms:W3CDTF">2026-07-10T11:49:00Z</dcterms:created>
  <dcterms:modified xsi:type="dcterms:W3CDTF">2026-07-10T11:50:00Z</dcterms:modified>
</cp:coreProperties>
</file>